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135"/>
        <w:gridCol w:w="316"/>
        <w:gridCol w:w="272"/>
      </w:tblGrid>
      <w:tr w:rsidR="00415DE0">
        <w:trPr>
          <w:cantSplit/>
          <w:trHeight w:val="198"/>
        </w:trPr>
        <w:tc>
          <w:tcPr>
            <w:tcW w:w="359" w:type="dxa"/>
            <w:vMerge w:val="restart"/>
          </w:tcPr>
          <w:p w:rsidR="00415DE0" w:rsidRDefault="00415DE0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華康儷楷書"/>
                <w:szCs w:val="24"/>
              </w:rPr>
            </w:pPr>
            <w:r>
              <w:rPr>
                <w:rFonts w:ascii="標楷體" w:eastAsia="標楷體" w:hAnsi="華康儷楷書" w:hint="eastAsia"/>
                <w:szCs w:val="24"/>
              </w:rPr>
              <w:t>檔號</w:t>
            </w:r>
          </w:p>
        </w:tc>
        <w:tc>
          <w:tcPr>
            <w:tcW w:w="2135" w:type="dxa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  <w:r>
              <w:rPr>
                <w:rFonts w:ascii="標楷體" w:eastAsia="標楷體" w:hAnsi="華康儷楷書" w:hint="eastAsia"/>
                <w:sz w:val="20"/>
              </w:rPr>
              <w:t>年度號/分類號</w:t>
            </w:r>
          </w:p>
        </w:tc>
        <w:tc>
          <w:tcPr>
            <w:tcW w:w="316" w:type="dxa"/>
            <w:vMerge w:val="restart"/>
            <w:textDirection w:val="tbRlV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16"/>
              </w:rPr>
            </w:pPr>
            <w:r>
              <w:rPr>
                <w:rFonts w:ascii="標楷體" w:eastAsia="標楷體" w:hAnsi="華康儷楷書" w:hint="eastAsia"/>
                <w:spacing w:val="-20"/>
                <w:w w:val="90"/>
                <w:sz w:val="16"/>
              </w:rPr>
              <w:t>保存年限</w:t>
            </w:r>
          </w:p>
        </w:tc>
        <w:tc>
          <w:tcPr>
            <w:tcW w:w="272" w:type="dxa"/>
            <w:vMerge w:val="restart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  <w:tr w:rsidR="00415DE0">
        <w:trPr>
          <w:cantSplit/>
          <w:trHeight w:val="275"/>
        </w:trPr>
        <w:tc>
          <w:tcPr>
            <w:tcW w:w="359" w:type="dxa"/>
            <w:vMerge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2135" w:type="dxa"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  <w:r>
              <w:rPr>
                <w:rFonts w:ascii="標楷體" w:eastAsia="標楷體" w:hAnsi="華康儷楷書" w:hint="eastAsia"/>
                <w:sz w:val="20"/>
              </w:rPr>
              <w:t>案次號/卷次號/目次號</w:t>
            </w:r>
          </w:p>
        </w:tc>
        <w:tc>
          <w:tcPr>
            <w:tcW w:w="316" w:type="dxa"/>
            <w:vMerge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20"/>
              </w:rPr>
            </w:pPr>
          </w:p>
        </w:tc>
        <w:tc>
          <w:tcPr>
            <w:tcW w:w="272" w:type="dxa"/>
            <w:vMerge/>
          </w:tcPr>
          <w:p w:rsidR="00415DE0" w:rsidRDefault="00415DE0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</w:tbl>
    <w:p w:rsidR="00415DE0" w:rsidRDefault="00415DE0">
      <w:pPr>
        <w:jc w:val="center"/>
        <w:rPr>
          <w:rFonts w:ascii="標楷體" w:eastAsia="標楷體" w:hAnsi="華康儷楷書"/>
          <w:sz w:val="44"/>
        </w:rPr>
      </w:pPr>
      <w:r>
        <w:rPr>
          <w:rFonts w:ascii="標楷體" w:eastAsia="標楷體" w:hAnsi="華康儷楷書" w:hint="eastAsia"/>
          <w:sz w:val="44"/>
        </w:rPr>
        <w:t>聖約翰</w:t>
      </w:r>
      <w:r w:rsidR="0023684F">
        <w:rPr>
          <w:rFonts w:ascii="標楷體" w:eastAsia="標楷體" w:hAnsi="華康儷楷書" w:hint="eastAsia"/>
          <w:sz w:val="44"/>
        </w:rPr>
        <w:t>科技大學</w:t>
      </w:r>
      <w:r>
        <w:rPr>
          <w:rFonts w:ascii="標楷體" w:eastAsia="標楷體" w:hAnsi="華康儷楷書"/>
          <w:sz w:val="44"/>
        </w:rPr>
        <w:t xml:space="preserve">  </w:t>
      </w:r>
      <w:r w:rsidR="00957AB2">
        <w:rPr>
          <w:rFonts w:ascii="標楷體" w:eastAsia="標楷體" w:hAnsi="華康儷楷書" w:hint="eastAsia"/>
          <w:sz w:val="44"/>
        </w:rPr>
        <w:t>書</w:t>
      </w:r>
      <w:r>
        <w:rPr>
          <w:rFonts w:ascii="標楷體" w:eastAsia="標楷體" w:hAnsi="華康儷楷書" w:hint="eastAsia"/>
          <w:sz w:val="44"/>
        </w:rPr>
        <w:t>函</w:t>
      </w:r>
    </w:p>
    <w:p w:rsidR="00957AB2" w:rsidRDefault="00415DE0" w:rsidP="00957AB2">
      <w:pPr>
        <w:tabs>
          <w:tab w:val="left" w:pos="4434"/>
        </w:tabs>
        <w:spacing w:line="240" w:lineRule="exact"/>
        <w:ind w:rightChars="-45" w:right="-108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 w:rsidR="00957AB2">
        <w:rPr>
          <w:rFonts w:ascii="標楷體" w:eastAsia="標楷體" w:hAnsi="華康儷楷書" w:hint="eastAsia"/>
          <w:spacing w:val="-6"/>
        </w:rPr>
        <w:t>地</w:t>
      </w:r>
      <w:r w:rsidR="00957AB2" w:rsidRPr="007A0FA2">
        <w:rPr>
          <w:rFonts w:ascii="標楷體" w:eastAsia="標楷體" w:hAnsi="華康儷楷書" w:hint="eastAsia"/>
          <w:spacing w:val="-6"/>
        </w:rPr>
        <w:t xml:space="preserve">　　</w:t>
      </w:r>
      <w:r w:rsidR="00957AB2">
        <w:rPr>
          <w:rFonts w:ascii="標楷體" w:eastAsia="標楷體" w:hAnsi="華康儷楷書" w:hint="eastAsia"/>
          <w:spacing w:val="-6"/>
        </w:rPr>
        <w:t>址：25135新北市淡水區淡金路4段499號</w:t>
      </w:r>
    </w:p>
    <w:p w:rsidR="00957AB2" w:rsidRDefault="00957AB2" w:rsidP="00957AB2">
      <w:pPr>
        <w:tabs>
          <w:tab w:val="left" w:pos="4434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>
        <w:rPr>
          <w:rFonts w:ascii="標楷體" w:eastAsia="標楷體" w:hAnsi="華康儷楷書" w:hint="eastAsia"/>
          <w:spacing w:val="-6"/>
        </w:rPr>
        <w:t>承 辦</w:t>
      </w:r>
      <w:r w:rsidRPr="007A0FA2">
        <w:rPr>
          <w:rFonts w:ascii="標楷體" w:eastAsia="標楷體" w:hAnsi="華康儷楷書" w:hint="eastAsia"/>
          <w:spacing w:val="-6"/>
          <w:sz w:val="26"/>
          <w:szCs w:val="26"/>
        </w:rPr>
        <w:t xml:space="preserve"> </w:t>
      </w:r>
      <w:r>
        <w:rPr>
          <w:rFonts w:ascii="標楷體" w:eastAsia="標楷體" w:hAnsi="華康儷楷書" w:hint="eastAsia"/>
          <w:spacing w:val="-6"/>
        </w:rPr>
        <w:t>人：</w:t>
      </w:r>
    </w:p>
    <w:p w:rsidR="00957AB2" w:rsidRDefault="00957AB2" w:rsidP="00957AB2">
      <w:pPr>
        <w:tabs>
          <w:tab w:val="left" w:pos="4680"/>
        </w:tabs>
        <w:spacing w:line="240" w:lineRule="exact"/>
        <w:ind w:firstLineChars="1950" w:firstLine="4446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>傳</w:t>
      </w:r>
      <w:r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真：(02)28013143</w:t>
      </w:r>
    </w:p>
    <w:p w:rsidR="00957AB2" w:rsidRDefault="00957AB2" w:rsidP="00957AB2">
      <w:pPr>
        <w:tabs>
          <w:tab w:val="left" w:pos="4680"/>
        </w:tabs>
        <w:spacing w:line="240" w:lineRule="exact"/>
        <w:ind w:firstLineChars="6" w:firstLine="14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>(受文者郵遞區號)                        電</w:t>
      </w:r>
      <w:r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話：(02)28013131分機</w:t>
      </w:r>
    </w:p>
    <w:p w:rsidR="00957AB2" w:rsidRPr="00957AB2" w:rsidRDefault="00957AB2" w:rsidP="00957AB2">
      <w:pPr>
        <w:tabs>
          <w:tab w:val="left" w:pos="5316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</w:rPr>
        <w:t xml:space="preserve">(受文者地址)                         </w:t>
      </w:r>
      <w:r>
        <w:rPr>
          <w:rFonts w:ascii="標楷體" w:eastAsia="標楷體" w:hAnsi="華康儷楷書" w:hint="eastAsia"/>
          <w:spacing w:val="-6"/>
        </w:rPr>
        <w:t>電子郵件：○○○@mail.sju.edu.tw</w:t>
      </w:r>
    </w:p>
    <w:p w:rsidR="00957AB2" w:rsidRDefault="00957AB2" w:rsidP="00957AB2">
      <w:pPr>
        <w:spacing w:after="120" w:line="36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  <w:sz w:val="32"/>
        </w:rPr>
        <w:t>受文者：</w:t>
      </w:r>
    </w:p>
    <w:p w:rsidR="00415DE0" w:rsidRDefault="00957AB2" w:rsidP="00957AB2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發文</w:t>
      </w:r>
      <w:r w:rsidR="00415DE0">
        <w:rPr>
          <w:rFonts w:ascii="標楷體" w:eastAsia="標楷體" w:hAnsi="華康儷楷書" w:hint="eastAsia"/>
        </w:rPr>
        <w:t xml:space="preserve">日期：中華民國   年 　 月  </w:t>
      </w:r>
      <w:r w:rsidR="00415DE0">
        <w:rPr>
          <w:rFonts w:eastAsia="標楷體" w:hint="eastAsia"/>
        </w:rPr>
        <w:t xml:space="preserve">　日</w:t>
      </w:r>
    </w:p>
    <w:p w:rsidR="00415DE0" w:rsidRDefault="00957AB2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 xml:space="preserve">發文字號：　　字第　　　　　　　 </w:t>
      </w:r>
      <w:r w:rsidR="00415DE0">
        <w:rPr>
          <w:rFonts w:ascii="標楷體" w:eastAsia="標楷體" w:hAnsi="華康儷楷書" w:hint="eastAsia"/>
        </w:rPr>
        <w:t>號</w:t>
      </w:r>
    </w:p>
    <w:p w:rsidR="00415DE0" w:rsidRDefault="004F6F86">
      <w:pPr>
        <w:spacing w:line="300" w:lineRule="exact"/>
        <w:rPr>
          <w:rFonts w:ascii="標楷體" w:eastAsia="標楷體" w:hAnsi="華康儷楷書"/>
        </w:rPr>
      </w:pPr>
      <w:bookmarkStart w:id="0" w:name="_GoBack"/>
      <w:r>
        <w:rPr>
          <w:rFonts w:ascii="標楷體" w:eastAsia="標楷體" w:hAnsi="華康儷楷書" w:hint="eastAsia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margin-left:276.6pt;margin-top:-38.65pt;width:126pt;height:61.65pt;z-index:2" adj="-15686,-7708" fillcolor="#fc9" strokecolor="maroon">
            <v:textbox style="mso-next-textbox:#_x0000_s1049">
              <w:txbxContent>
                <w:p w:rsidR="004F6F86" w:rsidRPr="002F78F2" w:rsidRDefault="004F6F86" w:rsidP="004F6F86">
                  <w:pPr>
                    <w:pStyle w:val="a9"/>
                    <w:spacing w:line="240" w:lineRule="exact"/>
                    <w:ind w:left="140" w:hangingChars="70" w:hanging="14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受文者郵遞區號及地址請填寫清楚。為配合郵局政策請書寫</w:t>
                  </w:r>
                  <w:r>
                    <w:rPr>
                      <w:sz w:val="20"/>
                      <w:szCs w:val="20"/>
                    </w:rPr>
                    <w:t>3+2</w:t>
                  </w:r>
                  <w:r>
                    <w:rPr>
                      <w:rFonts w:hint="eastAsia"/>
                      <w:sz w:val="20"/>
                      <w:szCs w:val="20"/>
                    </w:rPr>
                    <w:t>共五碼之郵遞區號。</w:t>
                  </w:r>
                </w:p>
              </w:txbxContent>
            </v:textbox>
          </v:shape>
        </w:pict>
      </w:r>
      <w:bookmarkEnd w:id="0"/>
      <w:r w:rsidR="00415DE0">
        <w:rPr>
          <w:rFonts w:ascii="標楷體" w:eastAsia="標楷體" w:hAnsi="華康儷楷書" w:hint="eastAsia"/>
        </w:rPr>
        <w:t>速別：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密等及解密條件或保密期限：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附件：</w:t>
      </w:r>
    </w:p>
    <w:p w:rsidR="00415DE0" w:rsidRDefault="00415DE0">
      <w:pPr>
        <w:spacing w:line="460" w:lineRule="exact"/>
        <w:ind w:left="950" w:hangingChars="297" w:hanging="95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</w:t>
      </w:r>
    </w:p>
    <w:p w:rsidR="00415DE0" w:rsidRDefault="007D2DB7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w:pict>
          <v:shape id="_x0000_s1047" type="#_x0000_t61" style="position:absolute;left:0;text-align:left;margin-left:61.1pt;margin-top:7.8pt;width:397.2pt;height:85.2pt;z-index:1" adj="-1460,8949" fillcolor="#fc9" strokecolor="maroon">
            <v:textbox>
              <w:txbxContent>
                <w:p w:rsidR="004B6A7D" w:rsidRPr="00B05EB3" w:rsidRDefault="004B6A7D" w:rsidP="00B05EB3">
                  <w:pPr>
                    <w:pStyle w:val="a9"/>
                    <w:spacing w:line="400" w:lineRule="exact"/>
                    <w:ind w:left="12" w:hangingChars="5" w:hanging="12"/>
                  </w:pPr>
                  <w:r w:rsidRPr="00B05EB3">
                    <w:rPr>
                      <w:rFonts w:hint="eastAsia"/>
                    </w:rPr>
                    <w:t>依教育部</w:t>
                  </w:r>
                  <w:r w:rsidRPr="00B05EB3">
                    <w:t>於</w:t>
                  </w:r>
                  <w:r w:rsidRPr="00B05EB3">
                    <w:t>103</w:t>
                  </w:r>
                  <w:r w:rsidRPr="00B05EB3">
                    <w:t>年</w:t>
                  </w:r>
                  <w:r w:rsidRPr="00B05EB3">
                    <w:t>9</w:t>
                  </w:r>
                  <w:r w:rsidRPr="00B05EB3">
                    <w:t>月</w:t>
                  </w:r>
                  <w:r w:rsidRPr="00B05EB3">
                    <w:t>11-12</w:t>
                  </w:r>
                  <w:r w:rsidRPr="00B05EB3">
                    <w:t>日文書及檔案管理研習班</w:t>
                  </w:r>
                  <w:r w:rsidRPr="00B05EB3">
                    <w:rPr>
                      <w:rFonts w:hint="eastAsia"/>
                    </w:rPr>
                    <w:t>指示辦理</w:t>
                  </w:r>
                </w:p>
                <w:p w:rsidR="004B6A7D" w:rsidRPr="00B05EB3" w:rsidRDefault="004B6A7D" w:rsidP="00B05EB3">
                  <w:pPr>
                    <w:pStyle w:val="a9"/>
                    <w:spacing w:line="400" w:lineRule="exact"/>
                    <w:ind w:left="16" w:hangingChars="5" w:hanging="16"/>
                  </w:pPr>
                  <w:r w:rsidRPr="005C0C3E"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正</w:t>
                  </w:r>
                  <w:r w:rsidRPr="005C0C3E">
                    <w:rPr>
                      <w:b/>
                      <w:color w:val="00B050"/>
                      <w:sz w:val="32"/>
                      <w:szCs w:val="32"/>
                    </w:rPr>
                    <w:t>本</w:t>
                  </w:r>
                  <w:r w:rsidRPr="005C0C3E"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、</w:t>
                  </w:r>
                  <w:r w:rsidRPr="005C0C3E">
                    <w:rPr>
                      <w:b/>
                      <w:color w:val="00B050"/>
                      <w:sz w:val="32"/>
                      <w:szCs w:val="32"/>
                    </w:rPr>
                    <w:t>副本</w:t>
                  </w:r>
                  <w:r w:rsidRPr="00B05EB3">
                    <w:t>：</w:t>
                  </w:r>
                  <w:r w:rsidR="00D60E48" w:rsidRPr="00B05EB3">
                    <w:rPr>
                      <w:rFonts w:hint="eastAsia"/>
                    </w:rPr>
                    <w:t>指</w:t>
                  </w:r>
                  <w:r w:rsidR="00B05EB3" w:rsidRPr="00B05EB3"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對外機關</w:t>
                  </w:r>
                  <w:r w:rsidR="00D60E48" w:rsidRPr="00B05EB3">
                    <w:t>所使用之本別</w:t>
                  </w:r>
                </w:p>
                <w:p w:rsidR="00B05EB3" w:rsidRDefault="00A5024D" w:rsidP="00B05EB3">
                  <w:pPr>
                    <w:pStyle w:val="a9"/>
                    <w:spacing w:line="400" w:lineRule="exact"/>
                    <w:ind w:left="16" w:hangingChars="5" w:hanging="16"/>
                  </w:pPr>
                  <w:r w:rsidRPr="005C0C3E"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抄本</w:t>
                  </w:r>
                  <w:r w:rsidRPr="00B05EB3">
                    <w:rPr>
                      <w:rFonts w:hint="eastAsia"/>
                    </w:rPr>
                    <w:t>：</w:t>
                  </w:r>
                  <w:r w:rsidRPr="00B05EB3">
                    <w:t>指承辦人員辦稿時針對</w:t>
                  </w:r>
                  <w:r w:rsidRPr="00B05EB3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本身</w:t>
                  </w:r>
                  <w:r w:rsidRPr="00B05EB3">
                    <w:t>需要，或受文對象為</w:t>
                  </w:r>
                  <w:r w:rsidR="00B05EB3"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校</w:t>
                  </w:r>
                  <w:r w:rsidRPr="00B05EB3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內</w:t>
                  </w:r>
                  <w:r w:rsidRPr="00B05EB3">
                    <w:t>單位所使</w:t>
                  </w:r>
                </w:p>
                <w:p w:rsidR="00A5024D" w:rsidRPr="00B05EB3" w:rsidRDefault="00A5024D" w:rsidP="005C0C3E">
                  <w:pPr>
                    <w:pStyle w:val="a9"/>
                    <w:spacing w:line="300" w:lineRule="exact"/>
                    <w:ind w:leftChars="350" w:left="840"/>
                  </w:pPr>
                  <w:r w:rsidRPr="00B05EB3">
                    <w:t>用之本別</w:t>
                  </w:r>
                </w:p>
                <w:p w:rsidR="004B6A7D" w:rsidRDefault="004B6A7D"/>
              </w:txbxContent>
            </v:textbox>
          </v:shape>
        </w:pict>
      </w:r>
      <w:r w:rsidR="00415DE0">
        <w:rPr>
          <w:rFonts w:ascii="標楷體" w:eastAsia="標楷體" w:hint="eastAsia"/>
          <w:sz w:val="32"/>
        </w:rPr>
        <w:t>說明：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正本：</w:t>
      </w:r>
    </w:p>
    <w:p w:rsidR="00415DE0" w:rsidRDefault="00415DE0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副本：</w:t>
      </w:r>
    </w:p>
    <w:p w:rsidR="00A5024D" w:rsidRDefault="00A5024D">
      <w:pPr>
        <w:spacing w:line="300" w:lineRule="exact"/>
        <w:rPr>
          <w:rFonts w:ascii="標楷體" w:eastAsia="標楷體" w:hAnsi="華康儷楷書"/>
          <w:sz w:val="32"/>
        </w:rPr>
      </w:pPr>
      <w:r>
        <w:rPr>
          <w:rFonts w:ascii="標楷體" w:eastAsia="標楷體" w:hAnsi="華康儷楷書" w:hint="eastAsia"/>
        </w:rPr>
        <w:t>抄本:</w:t>
      </w:r>
    </w:p>
    <w:p w:rsidR="00A5024D" w:rsidRDefault="00A5024D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</w:p>
    <w:p w:rsidR="00B05EB3" w:rsidRDefault="00B05EB3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</w:p>
    <w:p w:rsidR="00415DE0" w:rsidRDefault="00415DE0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(聖約翰</w:t>
      </w:r>
      <w:r w:rsidR="00543F34">
        <w:rPr>
          <w:rFonts w:ascii="標楷體" w:eastAsia="標楷體" w:hint="eastAsia"/>
          <w:sz w:val="32"/>
        </w:rPr>
        <w:t>科技大學</w:t>
      </w:r>
      <w:r>
        <w:rPr>
          <w:rFonts w:ascii="標楷體" w:eastAsia="標楷體" w:hint="eastAsia"/>
          <w:sz w:val="32"/>
        </w:rPr>
        <w:t>條戳)</w:t>
      </w:r>
    </w:p>
    <w:p w:rsidR="00A5024D" w:rsidRDefault="00A5024D" w:rsidP="00305834">
      <w:pPr>
        <w:spacing w:line="340" w:lineRule="exact"/>
        <w:rPr>
          <w:rFonts w:eastAsia="華康儷楷書"/>
        </w:rPr>
      </w:pPr>
    </w:p>
    <w:p w:rsidR="00A5024D" w:rsidRDefault="00A5024D" w:rsidP="00305834">
      <w:pPr>
        <w:spacing w:line="340" w:lineRule="exact"/>
        <w:rPr>
          <w:rFonts w:eastAsia="華康儷楷書"/>
        </w:rPr>
      </w:pPr>
    </w:p>
    <w:p w:rsidR="00305834" w:rsidRDefault="001F71A8" w:rsidP="00305834">
      <w:pPr>
        <w:spacing w:line="340" w:lineRule="exact"/>
        <w:rPr>
          <w:rFonts w:eastAsia="華康儷楷書"/>
        </w:rPr>
      </w:pPr>
      <w:r>
        <w:rPr>
          <w:rFonts w:eastAsia="華康儷楷書" w:hint="eastAsia"/>
        </w:rPr>
        <w:t>會辦</w:t>
      </w:r>
      <w:r w:rsidR="009E16C0">
        <w:rPr>
          <w:rFonts w:eastAsia="華康儷楷書" w:hint="eastAsia"/>
        </w:rPr>
        <w:t>單位：</w:t>
      </w:r>
    </w:p>
    <w:tbl>
      <w:tblPr>
        <w:tblW w:w="0" w:type="auto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5"/>
        <w:gridCol w:w="2346"/>
        <w:gridCol w:w="2345"/>
        <w:gridCol w:w="2346"/>
      </w:tblGrid>
      <w:tr w:rsidR="00305834">
        <w:trPr>
          <w:cantSplit/>
          <w:trHeight w:val="319"/>
        </w:trPr>
        <w:tc>
          <w:tcPr>
            <w:tcW w:w="9382" w:type="dxa"/>
            <w:gridSpan w:val="4"/>
            <w:tcBorders>
              <w:bottom w:val="dashSmallGap" w:sz="4" w:space="0" w:color="auto"/>
            </w:tcBorders>
            <w:vAlign w:val="center"/>
          </w:tcPr>
          <w:p w:rsidR="00305834" w:rsidRDefault="00305834" w:rsidP="00305834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第　層決行</w:t>
            </w:r>
          </w:p>
        </w:tc>
      </w:tr>
      <w:tr w:rsidR="00305834">
        <w:trPr>
          <w:cantSplit/>
          <w:trHeight w:val="3119"/>
        </w:trPr>
        <w:tc>
          <w:tcPr>
            <w:tcW w:w="2345" w:type="dxa"/>
            <w:tcBorders>
              <w:bottom w:val="nil"/>
              <w:right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承辦單位</w:t>
            </w:r>
          </w:p>
          <w:p w:rsidR="00305834" w:rsidRDefault="00305834" w:rsidP="00305834">
            <w:pPr>
              <w:spacing w:before="80"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承辦人</w:t>
            </w: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組長</w:t>
            </w: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305834" w:rsidP="00305834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處室</w:t>
            </w:r>
            <w:r w:rsidR="00874F2B">
              <w:rPr>
                <w:rFonts w:eastAsia="華康儷楷書" w:hint="eastAsia"/>
              </w:rPr>
              <w:t>院</w:t>
            </w:r>
            <w:r>
              <w:rPr>
                <w:rFonts w:eastAsia="華康儷楷書" w:hint="eastAsia"/>
              </w:rPr>
              <w:t>主管</w:t>
            </w: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會辦單位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核稿</w:t>
            </w:r>
          </w:p>
        </w:tc>
        <w:tc>
          <w:tcPr>
            <w:tcW w:w="2346" w:type="dxa"/>
            <w:tcBorders>
              <w:left w:val="nil"/>
              <w:bottom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決行</w:t>
            </w:r>
          </w:p>
        </w:tc>
      </w:tr>
      <w:tr w:rsidR="00305834">
        <w:trPr>
          <w:cantSplit/>
          <w:trHeight w:val="330"/>
        </w:trPr>
        <w:tc>
          <w:tcPr>
            <w:tcW w:w="9382" w:type="dxa"/>
            <w:gridSpan w:val="4"/>
            <w:tcBorders>
              <w:top w:val="nil"/>
            </w:tcBorders>
          </w:tcPr>
          <w:p w:rsidR="00305834" w:rsidRDefault="00305834" w:rsidP="00305834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註記：簽署原則由左而右，由上而下簽</w:t>
            </w:r>
          </w:p>
        </w:tc>
      </w:tr>
      <w:tr w:rsidR="00305834">
        <w:trPr>
          <w:cantSplit/>
          <w:trHeight w:val="361"/>
        </w:trPr>
        <w:tc>
          <w:tcPr>
            <w:tcW w:w="9382" w:type="dxa"/>
            <w:gridSpan w:val="4"/>
            <w:vAlign w:val="center"/>
          </w:tcPr>
          <w:p w:rsidR="00305834" w:rsidRDefault="00305834" w:rsidP="00305834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打字　　　　　　　　校對　　　　　　　監印　　　　　　　　發文</w:t>
            </w:r>
          </w:p>
        </w:tc>
      </w:tr>
    </w:tbl>
    <w:p w:rsidR="00415DE0" w:rsidRPr="00415DE0" w:rsidRDefault="00305834" w:rsidP="00305834">
      <w:pPr>
        <w:spacing w:line="340" w:lineRule="exact"/>
        <w:rPr>
          <w:rFonts w:ascii="標楷體" w:eastAsia="標楷體"/>
          <w:sz w:val="32"/>
        </w:rPr>
      </w:pPr>
      <w:r w:rsidRPr="00415DE0">
        <w:rPr>
          <w:rFonts w:ascii="標楷體" w:eastAsia="標楷體" w:hint="eastAsia"/>
          <w:sz w:val="32"/>
        </w:rPr>
        <w:t xml:space="preserve"> </w:t>
      </w:r>
    </w:p>
    <w:sectPr w:rsidR="00415DE0" w:rsidRPr="00415DE0">
      <w:headerReference w:type="default" r:id="rId7"/>
      <w:footerReference w:type="even" r:id="rId8"/>
      <w:footerReference w:type="default" r:id="rId9"/>
      <w:pgSz w:w="11906" w:h="16838" w:code="9"/>
      <w:pgMar w:top="567" w:right="1134" w:bottom="1418" w:left="141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B7" w:rsidRDefault="007D2DB7">
      <w:r>
        <w:separator/>
      </w:r>
    </w:p>
  </w:endnote>
  <w:endnote w:type="continuationSeparator" w:id="0">
    <w:p w:rsidR="007D2DB7" w:rsidRDefault="007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楷書">
    <w:panose1 w:val="02010601000101010101"/>
    <w:charset w:val="88"/>
    <w:family w:val="auto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0" w:rsidRDefault="009E1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16C0" w:rsidRDefault="009E16C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0" w:rsidRDefault="009E16C0">
    <w:pPr>
      <w:pStyle w:val="a5"/>
      <w:framePr w:wrap="around" w:vAnchor="text" w:hAnchor="page" w:x="5919" w:y="69"/>
      <w:rPr>
        <w:rStyle w:val="a6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F86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  <w:p w:rsidR="009E16C0" w:rsidRDefault="009E16C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B7" w:rsidRDefault="007D2DB7">
      <w:r>
        <w:separator/>
      </w:r>
    </w:p>
  </w:footnote>
  <w:footnote w:type="continuationSeparator" w:id="0">
    <w:p w:rsidR="007D2DB7" w:rsidRDefault="007D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C0" w:rsidRDefault="009E16C0">
    <w:pPr>
      <w:pStyle w:val="a5"/>
      <w:framePr w:w="352" w:h="14220" w:hRule="exact" w:wrap="around" w:vAnchor="page" w:hAnchor="page" w:x="596" w:y="7"/>
      <w:jc w:val="center"/>
      <w:textDirection w:val="tbRlV"/>
      <w:rPr>
        <w:rStyle w:val="a6"/>
        <w:b/>
        <w:sz w:val="18"/>
        <w:szCs w:val="18"/>
      </w:rPr>
    </w:pPr>
    <w:r>
      <w:rPr>
        <w:rStyle w:val="a6"/>
        <w:rFonts w:ascii="新細明體" w:hAnsi="新細明體"/>
        <w:sz w:val="18"/>
        <w:szCs w:val="18"/>
      </w:rPr>
      <w:t>………………………………………………………</w:t>
    </w:r>
    <w:r>
      <w:rPr>
        <w:rStyle w:val="a6"/>
        <w:rFonts w:hint="eastAsia"/>
        <w:sz w:val="18"/>
        <w:szCs w:val="18"/>
      </w:rPr>
      <w:t>裝</w:t>
    </w:r>
    <w:r>
      <w:rPr>
        <w:rStyle w:val="a6"/>
        <w:rFonts w:ascii="新細明體" w:hAnsi="新細明體"/>
        <w:sz w:val="18"/>
        <w:szCs w:val="18"/>
      </w:rPr>
      <w:t>…………………………………………</w:t>
    </w:r>
    <w:r>
      <w:rPr>
        <w:rStyle w:val="a6"/>
        <w:rFonts w:hint="eastAsia"/>
        <w:sz w:val="18"/>
        <w:szCs w:val="18"/>
      </w:rPr>
      <w:t>訂</w:t>
    </w:r>
    <w:r>
      <w:rPr>
        <w:rStyle w:val="a6"/>
        <w:rFonts w:ascii="新細明體" w:hAnsi="新細明體"/>
        <w:sz w:val="18"/>
        <w:szCs w:val="18"/>
      </w:rPr>
      <w:t>……………………………………………</w:t>
    </w:r>
    <w:r>
      <w:rPr>
        <w:rStyle w:val="a6"/>
        <w:rFonts w:hint="eastAsia"/>
        <w:sz w:val="18"/>
        <w:szCs w:val="18"/>
      </w:rPr>
      <w:t>線</w:t>
    </w:r>
    <w:r>
      <w:rPr>
        <w:rStyle w:val="a6"/>
        <w:rFonts w:ascii="新細明體" w:hAnsi="新細明體"/>
        <w:sz w:val="18"/>
        <w:szCs w:val="18"/>
      </w:rPr>
      <w:t>……………………………………………………</w:t>
    </w:r>
  </w:p>
  <w:p w:rsidR="009E16C0" w:rsidRDefault="009E16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DE0"/>
    <w:rsid w:val="001F71A8"/>
    <w:rsid w:val="0023684F"/>
    <w:rsid w:val="00305834"/>
    <w:rsid w:val="00415DE0"/>
    <w:rsid w:val="004B6A7D"/>
    <w:rsid w:val="004F6F86"/>
    <w:rsid w:val="00543F34"/>
    <w:rsid w:val="005C0C3E"/>
    <w:rsid w:val="005D5127"/>
    <w:rsid w:val="00705882"/>
    <w:rsid w:val="007D2DB7"/>
    <w:rsid w:val="00874F2B"/>
    <w:rsid w:val="00920B0A"/>
    <w:rsid w:val="00957AB2"/>
    <w:rsid w:val="009E16C0"/>
    <w:rsid w:val="00A5024D"/>
    <w:rsid w:val="00B05EB3"/>
    <w:rsid w:val="00D60E4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47"/>
        <o:r id="V:Rule2" type="callout" idref="#_x0000_s1049"/>
      </o:rules>
    </o:shapelayout>
  </w:shapeDefaults>
  <w:decimalSymbol w:val="."/>
  <w:listSeparator w:val=","/>
  <w15:chartTrackingRefBased/>
  <w15:docId w15:val="{E12D2E4A-CBE3-402A-AB01-5C48869D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0" w:lineRule="atLeast"/>
      <w:ind w:left="571" w:hangingChars="204" w:hanging="571"/>
    </w:pPr>
    <w:rPr>
      <w:rFonts w:ascii="標楷體" w:eastAsia="標楷體"/>
      <w:sz w:val="28"/>
      <w:szCs w:val="20"/>
    </w:rPr>
  </w:style>
  <w:style w:type="paragraph" w:styleId="2">
    <w:name w:val="Body Text 2"/>
    <w:basedOn w:val="a"/>
    <w:pPr>
      <w:adjustRightInd w:val="0"/>
      <w:snapToGrid w:val="0"/>
      <w:spacing w:line="0" w:lineRule="atLeast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pPr>
      <w:adjustRightInd w:val="0"/>
      <w:snapToGrid w:val="0"/>
      <w:spacing w:line="0" w:lineRule="atLeast"/>
      <w:ind w:left="280" w:hangingChars="100" w:hanging="280"/>
    </w:pPr>
    <w:rPr>
      <w:rFonts w:ascii="全真楷書" w:eastAsia="全真楷書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360" w:lineRule="exact"/>
      <w:ind w:left="280" w:right="113" w:hangingChars="100" w:hanging="280"/>
      <w:jc w:val="both"/>
    </w:pPr>
    <w:rPr>
      <w:rFonts w:ascii="全真楷書" w:eastAsia="全真楷書"/>
      <w:sz w:val="28"/>
    </w:rPr>
  </w:style>
  <w:style w:type="paragraph" w:styleId="a8">
    <w:name w:val="Body Text"/>
    <w:basedOn w:val="a"/>
    <w:rPr>
      <w:sz w:val="20"/>
    </w:rPr>
  </w:style>
  <w:style w:type="paragraph" w:styleId="a9">
    <w:name w:val="annotation text"/>
    <w:basedOn w:val="a"/>
    <w:link w:val="aa"/>
    <w:semiHidden/>
    <w:rsid w:val="00957AB2"/>
  </w:style>
  <w:style w:type="character" w:styleId="ab">
    <w:name w:val="Hyperlink"/>
    <w:rsid w:val="00957AB2"/>
    <w:rPr>
      <w:color w:val="0000FF"/>
      <w:u w:val="single"/>
    </w:rPr>
  </w:style>
  <w:style w:type="character" w:customStyle="1" w:styleId="aa">
    <w:name w:val="註解文字 字元"/>
    <w:link w:val="a9"/>
    <w:semiHidden/>
    <w:rsid w:val="00A5024D"/>
    <w:rPr>
      <w:kern w:val="2"/>
      <w:sz w:val="24"/>
      <w:szCs w:val="24"/>
    </w:rPr>
  </w:style>
  <w:style w:type="paragraph" w:styleId="ac">
    <w:name w:val="Balloon Text"/>
    <w:basedOn w:val="a"/>
    <w:link w:val="ad"/>
    <w:rsid w:val="00D60E48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D60E4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24DF-187B-4F1F-BDFD-50DE6C07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354</Characters>
  <Application>Microsoft Office Word</Application>
  <DocSecurity>0</DocSecurity>
  <Lines>2</Lines>
  <Paragraphs>1</Paragraphs>
  <ScaleCrop>false</ScaleCrop>
  <Company>sju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</dc:title>
  <dc:subject/>
  <dc:creator>lily</dc:creator>
  <cp:keywords/>
  <dc:description/>
  <cp:lastModifiedBy>user</cp:lastModifiedBy>
  <cp:revision>4</cp:revision>
  <cp:lastPrinted>2014-09-15T07:11:00Z</cp:lastPrinted>
  <dcterms:created xsi:type="dcterms:W3CDTF">2014-09-15T06:29:00Z</dcterms:created>
  <dcterms:modified xsi:type="dcterms:W3CDTF">2014-09-15T07:37:00Z</dcterms:modified>
</cp:coreProperties>
</file>